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80" w:rsidRDefault="003F6C80" w:rsidP="00047F6B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3F6C80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Súhrnná správa o zákazkách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podľa </w:t>
      </w:r>
      <w:r>
        <w:rPr>
          <w:rFonts w:ascii="Times New Roman" w:hAnsi="Times New Roman" w:cs="Times New Roman"/>
          <w:b/>
          <w:bCs/>
          <w:sz w:val="32"/>
          <w:szCs w:val="32"/>
        </w:rPr>
        <w:t>§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117 zákona </w:t>
      </w:r>
      <w:r w:rsidR="004F49FC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č. 343/2015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o verejnom obstarávaní</w:t>
      </w:r>
      <w:r w:rsidR="004F49FC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v znení neskorších predpisov</w:t>
      </w:r>
      <w:r w:rsidR="00F83A28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za </w:t>
      </w:r>
      <w:r w:rsidR="004F49FC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IV. štvrťrok </w:t>
      </w:r>
      <w:r w:rsidR="00F83A28">
        <w:rPr>
          <w:rFonts w:ascii="TimesNewRomanPS-BoldMT" w:hAnsi="TimesNewRomanPS-BoldMT" w:cs="TimesNewRomanPS-BoldMT"/>
          <w:b/>
          <w:bCs/>
          <w:sz w:val="32"/>
          <w:szCs w:val="32"/>
        </w:rPr>
        <w:t>2018</w:t>
      </w:r>
    </w:p>
    <w:p w:rsidR="003F6C80" w:rsidRDefault="003F6C80" w:rsidP="003F6C80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3F6C80" w:rsidRPr="003F6C80" w:rsidRDefault="003F6C80" w:rsidP="003F6C80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3F6C80" w:rsidRPr="005C5030" w:rsidRDefault="003F6C80" w:rsidP="003F6C8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C5030">
        <w:rPr>
          <w:rFonts w:ascii="TimesNewRomanPS-BoldMT" w:hAnsi="TimesNewRomanPS-BoldMT" w:cs="TimesNewRomanPS-BoldMT"/>
          <w:b/>
          <w:bCs/>
          <w:sz w:val="24"/>
          <w:szCs w:val="24"/>
        </w:rPr>
        <w:t>Identifikácia verejného obstarávateľa:</w:t>
      </w:r>
    </w:p>
    <w:p w:rsidR="003F6C80" w:rsidRPr="005C5030" w:rsidRDefault="003F6C80" w:rsidP="003F6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C5030">
        <w:rPr>
          <w:rFonts w:ascii="TimesNewRomanPSMT" w:hAnsi="TimesNewRomanPSMT" w:cs="TimesNewRomanPSMT"/>
          <w:sz w:val="24"/>
          <w:szCs w:val="24"/>
        </w:rPr>
        <w:t xml:space="preserve">Názov: Telovýchovná jednota Slávia </w:t>
      </w:r>
      <w:r w:rsidR="006B3318" w:rsidRPr="005C5030">
        <w:rPr>
          <w:rFonts w:ascii="TimesNewRomanPSMT" w:hAnsi="TimesNewRomanPSMT" w:cs="TimesNewRomanPSMT"/>
          <w:sz w:val="24"/>
          <w:szCs w:val="24"/>
        </w:rPr>
        <w:t>S</w:t>
      </w:r>
      <w:r w:rsidRPr="005C5030">
        <w:rPr>
          <w:rFonts w:ascii="TimesNewRomanPSMT" w:hAnsi="TimesNewRomanPSMT" w:cs="TimesNewRomanPSMT"/>
          <w:sz w:val="24"/>
          <w:szCs w:val="24"/>
        </w:rPr>
        <w:t xml:space="preserve">vidník, </w:t>
      </w:r>
      <w:proofErr w:type="spellStart"/>
      <w:r w:rsidRPr="005C5030">
        <w:rPr>
          <w:rFonts w:ascii="TimesNewRomanPSMT" w:hAnsi="TimesNewRomanPSMT" w:cs="TimesNewRomanPSMT"/>
          <w:sz w:val="24"/>
          <w:szCs w:val="24"/>
        </w:rPr>
        <w:t>o.z</w:t>
      </w:r>
      <w:proofErr w:type="spellEnd"/>
      <w:r w:rsidRPr="005C5030">
        <w:rPr>
          <w:rFonts w:ascii="TimesNewRomanPSMT" w:hAnsi="TimesNewRomanPSMT" w:cs="TimesNewRomanPSMT"/>
          <w:sz w:val="24"/>
          <w:szCs w:val="24"/>
        </w:rPr>
        <w:t>., Gen. Svobodu 706/28, 089 01</w:t>
      </w:r>
    </w:p>
    <w:p w:rsidR="003F6C80" w:rsidRPr="005C5030" w:rsidRDefault="003F6C80" w:rsidP="003F6C8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C5030">
        <w:rPr>
          <w:rFonts w:ascii="TimesNewRomanPSMT" w:hAnsi="TimesNewRomanPSMT" w:cs="TimesNewRomanPSMT"/>
          <w:sz w:val="24"/>
          <w:szCs w:val="24"/>
        </w:rPr>
        <w:t>IČO: 31942661</w:t>
      </w:r>
    </w:p>
    <w:p w:rsidR="004139F5" w:rsidRPr="005C5030" w:rsidRDefault="003F6C80" w:rsidP="003F6C80">
      <w:pPr>
        <w:rPr>
          <w:rFonts w:ascii="TimesNewRomanPSMT" w:hAnsi="TimesNewRomanPSMT" w:cs="TimesNewRomanPSMT"/>
          <w:sz w:val="24"/>
          <w:szCs w:val="24"/>
        </w:rPr>
      </w:pPr>
      <w:r w:rsidRPr="005C5030">
        <w:rPr>
          <w:rFonts w:ascii="TimesNewRomanPSMT" w:hAnsi="TimesNewRomanPSMT" w:cs="TimesNewRomanPSMT"/>
          <w:sz w:val="24"/>
          <w:szCs w:val="24"/>
        </w:rPr>
        <w:t>DIČ: 2020809098</w:t>
      </w:r>
    </w:p>
    <w:p w:rsidR="003F6C80" w:rsidRPr="005C5030" w:rsidRDefault="003F6C80" w:rsidP="003F6C80">
      <w:pPr>
        <w:rPr>
          <w:rFonts w:ascii="TimesNewRomanPSMT" w:hAnsi="TimesNewRomanPSMT" w:cs="TimesNewRomanPSMT"/>
          <w:sz w:val="24"/>
          <w:szCs w:val="24"/>
        </w:rPr>
      </w:pPr>
    </w:p>
    <w:tbl>
      <w:tblPr>
        <w:tblStyle w:val="Mriekatabuky"/>
        <w:tblW w:w="14029" w:type="dxa"/>
        <w:tblLook w:val="04A0"/>
      </w:tblPr>
      <w:tblGrid>
        <w:gridCol w:w="700"/>
        <w:gridCol w:w="2981"/>
        <w:gridCol w:w="1402"/>
        <w:gridCol w:w="15"/>
        <w:gridCol w:w="1418"/>
        <w:gridCol w:w="7513"/>
      </w:tblGrid>
      <w:tr w:rsidR="003F6C80" w:rsidRPr="005C5030" w:rsidTr="00047F6B">
        <w:trPr>
          <w:trHeight w:val="135"/>
        </w:trPr>
        <w:tc>
          <w:tcPr>
            <w:tcW w:w="700" w:type="dxa"/>
            <w:vMerge w:val="restart"/>
          </w:tcPr>
          <w:p w:rsidR="003F6C80" w:rsidRPr="005C5030" w:rsidRDefault="003F6C80" w:rsidP="004F49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C5030">
              <w:rPr>
                <w:b/>
                <w:sz w:val="24"/>
                <w:szCs w:val="24"/>
              </w:rPr>
              <w:t>p.č</w:t>
            </w:r>
            <w:proofErr w:type="spellEnd"/>
            <w:r w:rsidRPr="005C503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81" w:type="dxa"/>
            <w:vMerge w:val="restart"/>
          </w:tcPr>
          <w:p w:rsidR="003F6C80" w:rsidRPr="005C5030" w:rsidRDefault="003F6C80" w:rsidP="004F49FC">
            <w:pPr>
              <w:jc w:val="center"/>
              <w:rPr>
                <w:b/>
                <w:sz w:val="24"/>
                <w:szCs w:val="24"/>
              </w:rPr>
            </w:pPr>
            <w:r w:rsidRPr="005C5030"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2835" w:type="dxa"/>
            <w:gridSpan w:val="3"/>
          </w:tcPr>
          <w:p w:rsidR="003F6C80" w:rsidRPr="005C5030" w:rsidRDefault="003F6C80" w:rsidP="004F49FC">
            <w:pPr>
              <w:jc w:val="center"/>
              <w:rPr>
                <w:b/>
                <w:sz w:val="24"/>
                <w:szCs w:val="24"/>
              </w:rPr>
            </w:pPr>
            <w:r w:rsidRPr="005C5030">
              <w:rPr>
                <w:b/>
                <w:sz w:val="24"/>
                <w:szCs w:val="24"/>
              </w:rPr>
              <w:t>Hodnota zákazky v EUR</w:t>
            </w:r>
          </w:p>
        </w:tc>
        <w:tc>
          <w:tcPr>
            <w:tcW w:w="7513" w:type="dxa"/>
            <w:vMerge w:val="restart"/>
          </w:tcPr>
          <w:p w:rsidR="003F6C80" w:rsidRPr="005C5030" w:rsidRDefault="003F6C80" w:rsidP="004F49FC">
            <w:pPr>
              <w:jc w:val="center"/>
              <w:rPr>
                <w:b/>
                <w:sz w:val="24"/>
                <w:szCs w:val="24"/>
              </w:rPr>
            </w:pPr>
            <w:r w:rsidRPr="005C5030">
              <w:rPr>
                <w:b/>
                <w:sz w:val="24"/>
                <w:szCs w:val="24"/>
              </w:rPr>
              <w:t>Identifikácia úspešného uchádzača</w:t>
            </w:r>
          </w:p>
        </w:tc>
      </w:tr>
      <w:tr w:rsidR="003F6C80" w:rsidRPr="005C5030" w:rsidTr="00047F6B">
        <w:trPr>
          <w:trHeight w:val="135"/>
        </w:trPr>
        <w:tc>
          <w:tcPr>
            <w:tcW w:w="700" w:type="dxa"/>
            <w:vMerge/>
          </w:tcPr>
          <w:p w:rsidR="003F6C80" w:rsidRPr="005C5030" w:rsidRDefault="003F6C80" w:rsidP="003F6C80">
            <w:pPr>
              <w:rPr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3F6C80" w:rsidRPr="005C5030" w:rsidRDefault="003F6C80" w:rsidP="003F6C8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3F6C80" w:rsidRPr="005C5030" w:rsidRDefault="00047F6B" w:rsidP="005C5030">
            <w:pPr>
              <w:jc w:val="center"/>
              <w:rPr>
                <w:b/>
                <w:sz w:val="24"/>
                <w:szCs w:val="24"/>
              </w:rPr>
            </w:pPr>
            <w:r w:rsidRPr="005C5030">
              <w:rPr>
                <w:b/>
                <w:sz w:val="24"/>
                <w:szCs w:val="24"/>
              </w:rPr>
              <w:t>b</w:t>
            </w:r>
            <w:r w:rsidR="003F6C80" w:rsidRPr="005C5030">
              <w:rPr>
                <w:b/>
                <w:sz w:val="24"/>
                <w:szCs w:val="24"/>
              </w:rPr>
              <w:t>ez DPH</w:t>
            </w:r>
          </w:p>
        </w:tc>
        <w:tc>
          <w:tcPr>
            <w:tcW w:w="1418" w:type="dxa"/>
          </w:tcPr>
          <w:p w:rsidR="003F6C80" w:rsidRPr="005C5030" w:rsidRDefault="00047F6B" w:rsidP="005C5030">
            <w:pPr>
              <w:jc w:val="center"/>
              <w:rPr>
                <w:b/>
                <w:sz w:val="24"/>
                <w:szCs w:val="24"/>
              </w:rPr>
            </w:pPr>
            <w:r w:rsidRPr="005C5030">
              <w:rPr>
                <w:b/>
                <w:sz w:val="24"/>
                <w:szCs w:val="24"/>
              </w:rPr>
              <w:t>s</w:t>
            </w:r>
            <w:r w:rsidR="003F6C80" w:rsidRPr="005C5030">
              <w:rPr>
                <w:b/>
                <w:sz w:val="24"/>
                <w:szCs w:val="24"/>
              </w:rPr>
              <w:t xml:space="preserve"> DPH</w:t>
            </w:r>
          </w:p>
        </w:tc>
        <w:tc>
          <w:tcPr>
            <w:tcW w:w="7513" w:type="dxa"/>
            <w:vMerge/>
          </w:tcPr>
          <w:p w:rsidR="003F6C80" w:rsidRPr="005C5030" w:rsidRDefault="003F6C80" w:rsidP="003F6C80">
            <w:pPr>
              <w:rPr>
                <w:sz w:val="24"/>
                <w:szCs w:val="24"/>
              </w:rPr>
            </w:pPr>
          </w:p>
        </w:tc>
      </w:tr>
      <w:tr w:rsidR="00047F6B" w:rsidRPr="005C5030" w:rsidTr="00047F6B">
        <w:tc>
          <w:tcPr>
            <w:tcW w:w="700" w:type="dxa"/>
          </w:tcPr>
          <w:p w:rsidR="004F49FC" w:rsidRPr="005C5030" w:rsidRDefault="004F49FC" w:rsidP="004F49FC">
            <w:pPr>
              <w:jc w:val="center"/>
              <w:rPr>
                <w:sz w:val="24"/>
                <w:szCs w:val="24"/>
              </w:rPr>
            </w:pPr>
          </w:p>
          <w:p w:rsidR="00047F6B" w:rsidRPr="005C5030" w:rsidRDefault="00047F6B" w:rsidP="004F49FC">
            <w:pPr>
              <w:jc w:val="center"/>
              <w:rPr>
                <w:b/>
                <w:sz w:val="24"/>
                <w:szCs w:val="24"/>
              </w:rPr>
            </w:pPr>
            <w:r w:rsidRPr="005C503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1" w:type="dxa"/>
          </w:tcPr>
          <w:p w:rsidR="004F49FC" w:rsidRPr="005C5030" w:rsidRDefault="004F49FC" w:rsidP="004F49FC">
            <w:pPr>
              <w:jc w:val="center"/>
              <w:rPr>
                <w:sz w:val="24"/>
                <w:szCs w:val="24"/>
              </w:rPr>
            </w:pPr>
          </w:p>
          <w:p w:rsidR="00047F6B" w:rsidRPr="005C5030" w:rsidRDefault="004F49FC" w:rsidP="004F49FC">
            <w:pPr>
              <w:jc w:val="center"/>
              <w:rPr>
                <w:sz w:val="24"/>
                <w:szCs w:val="24"/>
              </w:rPr>
            </w:pPr>
            <w:r w:rsidRPr="005C5030">
              <w:rPr>
                <w:sz w:val="24"/>
                <w:szCs w:val="24"/>
              </w:rPr>
              <w:t>Nákup športovej výbavy</w:t>
            </w:r>
          </w:p>
        </w:tc>
        <w:tc>
          <w:tcPr>
            <w:tcW w:w="1402" w:type="dxa"/>
          </w:tcPr>
          <w:p w:rsidR="004F49FC" w:rsidRPr="005C5030" w:rsidRDefault="004F49FC" w:rsidP="004F49FC">
            <w:pPr>
              <w:jc w:val="center"/>
              <w:rPr>
                <w:sz w:val="24"/>
                <w:szCs w:val="24"/>
              </w:rPr>
            </w:pPr>
          </w:p>
          <w:p w:rsidR="00047F6B" w:rsidRPr="005C5030" w:rsidRDefault="004F49FC" w:rsidP="004F49FC">
            <w:pPr>
              <w:jc w:val="center"/>
              <w:rPr>
                <w:sz w:val="24"/>
                <w:szCs w:val="24"/>
              </w:rPr>
            </w:pPr>
            <w:r w:rsidRPr="005C5030">
              <w:rPr>
                <w:sz w:val="24"/>
                <w:szCs w:val="24"/>
              </w:rPr>
              <w:t>1 000</w:t>
            </w:r>
          </w:p>
        </w:tc>
        <w:tc>
          <w:tcPr>
            <w:tcW w:w="1433" w:type="dxa"/>
            <w:gridSpan w:val="2"/>
          </w:tcPr>
          <w:p w:rsidR="004F49FC" w:rsidRPr="005C5030" w:rsidRDefault="004F49FC" w:rsidP="004F49FC">
            <w:pPr>
              <w:jc w:val="center"/>
              <w:rPr>
                <w:sz w:val="24"/>
                <w:szCs w:val="24"/>
              </w:rPr>
            </w:pPr>
          </w:p>
          <w:p w:rsidR="00047F6B" w:rsidRPr="005C5030" w:rsidRDefault="004F49FC" w:rsidP="004F49FC">
            <w:pPr>
              <w:jc w:val="center"/>
              <w:rPr>
                <w:sz w:val="24"/>
                <w:szCs w:val="24"/>
              </w:rPr>
            </w:pPr>
            <w:r w:rsidRPr="005C5030">
              <w:rPr>
                <w:sz w:val="24"/>
                <w:szCs w:val="24"/>
              </w:rPr>
              <w:t>1 200</w:t>
            </w:r>
          </w:p>
        </w:tc>
        <w:tc>
          <w:tcPr>
            <w:tcW w:w="7513" w:type="dxa"/>
          </w:tcPr>
          <w:p w:rsidR="004F49FC" w:rsidRPr="005C5030" w:rsidRDefault="004F49FC" w:rsidP="004F49FC">
            <w:pPr>
              <w:jc w:val="center"/>
              <w:rPr>
                <w:sz w:val="24"/>
                <w:szCs w:val="24"/>
              </w:rPr>
            </w:pPr>
          </w:p>
          <w:p w:rsidR="00047F6B" w:rsidRPr="005C5030" w:rsidRDefault="004F49FC" w:rsidP="004F49FC">
            <w:pPr>
              <w:jc w:val="center"/>
              <w:rPr>
                <w:sz w:val="24"/>
                <w:szCs w:val="24"/>
              </w:rPr>
            </w:pPr>
            <w:r w:rsidRPr="005C5030">
              <w:rPr>
                <w:sz w:val="24"/>
                <w:szCs w:val="24"/>
              </w:rPr>
              <w:t>PBT PRINT s.r.o., Jána Nováka</w:t>
            </w:r>
            <w:r w:rsidR="008B0926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C5030">
              <w:rPr>
                <w:sz w:val="24"/>
                <w:szCs w:val="24"/>
              </w:rPr>
              <w:t>37, 080 01 Prešov</w:t>
            </w:r>
          </w:p>
          <w:p w:rsidR="004F49FC" w:rsidRPr="005C5030" w:rsidRDefault="004F49FC" w:rsidP="004F49FC">
            <w:pPr>
              <w:jc w:val="center"/>
              <w:rPr>
                <w:sz w:val="24"/>
                <w:szCs w:val="24"/>
              </w:rPr>
            </w:pPr>
          </w:p>
          <w:p w:rsidR="004F49FC" w:rsidRPr="005C5030" w:rsidRDefault="004F49FC" w:rsidP="004F49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6C80" w:rsidRPr="005C5030" w:rsidRDefault="003F6C80" w:rsidP="003F6C80">
      <w:pPr>
        <w:rPr>
          <w:sz w:val="24"/>
          <w:szCs w:val="24"/>
        </w:rPr>
      </w:pPr>
    </w:p>
    <w:p w:rsidR="003F6C80" w:rsidRPr="005C5030" w:rsidRDefault="003F6C80" w:rsidP="003F6C80">
      <w:pPr>
        <w:rPr>
          <w:sz w:val="24"/>
          <w:szCs w:val="24"/>
        </w:rPr>
      </w:pPr>
      <w:r w:rsidRPr="005C5030">
        <w:rPr>
          <w:sz w:val="24"/>
          <w:szCs w:val="24"/>
        </w:rPr>
        <w:t>Svidník, dňa</w:t>
      </w:r>
      <w:r w:rsidR="005C5030">
        <w:rPr>
          <w:sz w:val="24"/>
          <w:szCs w:val="24"/>
        </w:rPr>
        <w:t xml:space="preserve"> </w:t>
      </w:r>
      <w:r w:rsidR="005C5030" w:rsidRPr="005C5030">
        <w:rPr>
          <w:sz w:val="24"/>
          <w:szCs w:val="24"/>
        </w:rPr>
        <w:t>31.12.2018</w:t>
      </w:r>
    </w:p>
    <w:p w:rsidR="005C5030" w:rsidRPr="005C5030" w:rsidRDefault="003F6C80" w:rsidP="005C5030">
      <w:pPr>
        <w:rPr>
          <w:sz w:val="24"/>
          <w:szCs w:val="24"/>
        </w:rPr>
      </w:pPr>
      <w:r w:rsidRPr="005C5030">
        <w:rPr>
          <w:sz w:val="24"/>
          <w:szCs w:val="24"/>
        </w:rPr>
        <w:t xml:space="preserve">Vypracoval: </w:t>
      </w:r>
      <w:r w:rsidR="005C5030" w:rsidRPr="005C5030">
        <w:rPr>
          <w:sz w:val="24"/>
          <w:szCs w:val="24"/>
        </w:rPr>
        <w:t xml:space="preserve">Miroslav </w:t>
      </w:r>
      <w:proofErr w:type="spellStart"/>
      <w:r w:rsidR="005C5030" w:rsidRPr="005C5030">
        <w:rPr>
          <w:sz w:val="24"/>
          <w:szCs w:val="24"/>
        </w:rPr>
        <w:t>Blanár</w:t>
      </w:r>
      <w:proofErr w:type="spellEnd"/>
    </w:p>
    <w:p w:rsidR="003F6C80" w:rsidRPr="005C5030" w:rsidRDefault="003F6C80" w:rsidP="003F6C80">
      <w:pPr>
        <w:rPr>
          <w:sz w:val="24"/>
          <w:szCs w:val="24"/>
        </w:rPr>
      </w:pPr>
    </w:p>
    <w:p w:rsidR="00F83A28" w:rsidRDefault="00F83A28" w:rsidP="003F6C80"/>
    <w:p w:rsidR="00F83A28" w:rsidRDefault="00F83A28" w:rsidP="003F6C80"/>
    <w:p w:rsidR="00F83A28" w:rsidRDefault="00F83A28" w:rsidP="003F6C80"/>
    <w:sectPr w:rsidR="00F83A28" w:rsidSect="00047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03A4"/>
    <w:multiLevelType w:val="hybridMultilevel"/>
    <w:tmpl w:val="619402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39F5"/>
    <w:rsid w:val="00047F6B"/>
    <w:rsid w:val="003F6C80"/>
    <w:rsid w:val="004139F5"/>
    <w:rsid w:val="004F49FC"/>
    <w:rsid w:val="005C5030"/>
    <w:rsid w:val="006B3318"/>
    <w:rsid w:val="00803001"/>
    <w:rsid w:val="0085711B"/>
    <w:rsid w:val="008B0926"/>
    <w:rsid w:val="00A73F7A"/>
    <w:rsid w:val="00F8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3F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1">
    <w:name w:val="List Paragraph1"/>
    <w:basedOn w:val="Normlny"/>
    <w:uiPriority w:val="99"/>
    <w:rsid w:val="003F6C80"/>
    <w:pPr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F6C80"/>
    <w:pPr>
      <w:ind w:left="720"/>
      <w:contextualSpacing/>
    </w:pPr>
  </w:style>
  <w:style w:type="table" w:styleId="Mriekatabuky">
    <w:name w:val="Table Grid"/>
    <w:basedOn w:val="Normlnatabuka"/>
    <w:uiPriority w:val="39"/>
    <w:rsid w:val="003F6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fors, spol. s r.o.</dc:creator>
  <cp:lastModifiedBy>Rastislav</cp:lastModifiedBy>
  <cp:revision>2</cp:revision>
  <dcterms:created xsi:type="dcterms:W3CDTF">2019-04-25T19:17:00Z</dcterms:created>
  <dcterms:modified xsi:type="dcterms:W3CDTF">2019-04-25T19:17:00Z</dcterms:modified>
</cp:coreProperties>
</file>